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7CC" w:rsidRDefault="00EA37CC" w:rsidP="00EA37CC">
      <w:pPr>
        <w:pStyle w:val="NormalWeb"/>
        <w:spacing w:before="0" w:beforeAutospacing="0" w:after="0" w:afterAutospacing="0"/>
      </w:pPr>
      <w:r w:rsidRPr="00EA37CC">
        <w:rPr>
          <w:b/>
          <w:color w:val="7030A0"/>
          <w:lang w:val="hu-HU"/>
        </w:rPr>
        <w:t>LTT1</w:t>
      </w:r>
      <w:r>
        <w:rPr>
          <w:lang w:val="hu-HU"/>
        </w:rPr>
        <w:t xml:space="preserve"> (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>Learning, Teaching, Training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 xml:space="preserve">)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>Románia</w:t>
      </w:r>
      <w:proofErr w:type="spellEnd"/>
    </w:p>
    <w:p w:rsidR="00EA37CC" w:rsidRDefault="00EA37CC" w:rsidP="00EA37C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sz w:val="20"/>
          <w:szCs w:val="20"/>
          <w:lang w:val="sr-Cyrl-RS"/>
        </w:rPr>
      </w:pPr>
      <w:proofErr w:type="gramStart"/>
      <w:r w:rsidRPr="005E6FAB">
        <w:rPr>
          <w:rFonts w:eastAsia="Times New Roman" w:cstheme="minorHAnsi"/>
          <w:color w:val="080809"/>
          <w:sz w:val="20"/>
          <w:szCs w:val="20"/>
        </w:rPr>
        <w:t xml:space="preserve">A </w:t>
      </w:r>
      <w:r w:rsidRPr="004E63D6">
        <w:rPr>
          <w:rFonts w:eastAsia="Times New Roman" w:cstheme="minorHAnsi"/>
          <w:color w:val="080809"/>
          <w:sz w:val="20"/>
          <w:szCs w:val="20"/>
        </w:rPr>
        <w:t>2024.</w:t>
      </w:r>
      <w:proofErr w:type="gram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proofErr w:type="gramStart"/>
      <w:r w:rsidRPr="005E6FAB">
        <w:rPr>
          <w:rFonts w:eastAsia="Times New Roman" w:cstheme="minorHAnsi"/>
          <w:color w:val="080809"/>
          <w:sz w:val="20"/>
          <w:szCs w:val="20"/>
        </w:rPr>
        <w:t>szeptember</w:t>
      </w:r>
      <w:proofErr w:type="spellEnd"/>
      <w:proofErr w:type="gramEnd"/>
      <w:r w:rsidRPr="005E6FAB">
        <w:rPr>
          <w:rFonts w:eastAsia="Times New Roman" w:cstheme="minorHAnsi"/>
          <w:color w:val="080809"/>
          <w:sz w:val="20"/>
          <w:szCs w:val="20"/>
        </w:rPr>
        <w:t xml:space="preserve"> 5 - 8. </w:t>
      </w:r>
      <w:proofErr w:type="spellStart"/>
      <w:proofErr w:type="gramStart"/>
      <w:r w:rsidRPr="005E6FAB">
        <w:rPr>
          <w:rFonts w:eastAsia="Times New Roman" w:cstheme="minorHAnsi"/>
          <w:color w:val="080809"/>
          <w:sz w:val="20"/>
          <w:szCs w:val="20"/>
        </w:rPr>
        <w:t>között</w:t>
      </w:r>
      <w:proofErr w:type="spellEnd"/>
      <w:proofErr w:type="gram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sor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került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az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b/>
          <w:color w:val="080809"/>
          <w:sz w:val="20"/>
          <w:szCs w:val="20"/>
        </w:rPr>
        <w:t>első</w:t>
      </w:r>
      <w:proofErr w:type="spellEnd"/>
      <w:r w:rsidRPr="005E6FAB">
        <w:rPr>
          <w:rFonts w:eastAsia="Times New Roman" w:cstheme="minorHAnsi"/>
          <w:b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b/>
          <w:color w:val="080809"/>
          <w:sz w:val="20"/>
          <w:szCs w:val="20"/>
        </w:rPr>
        <w:t>nemzetközi</w:t>
      </w:r>
      <w:proofErr w:type="spellEnd"/>
      <w:r w:rsidRPr="005E6FAB">
        <w:rPr>
          <w:rFonts w:eastAsia="Times New Roman" w:cstheme="minorHAnsi"/>
          <w:b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b/>
          <w:color w:val="080809"/>
          <w:sz w:val="20"/>
          <w:szCs w:val="20"/>
        </w:rPr>
        <w:t>találkozóra</w:t>
      </w:r>
      <w:proofErr w:type="spellEnd"/>
      <w:r w:rsidRPr="005E6FAB">
        <w:rPr>
          <w:rFonts w:eastAsia="Times New Roman" w:cstheme="minorHAnsi"/>
          <w:b/>
          <w:color w:val="080809"/>
          <w:sz w:val="20"/>
          <w:szCs w:val="20"/>
        </w:rPr>
        <w:t xml:space="preserve"> </w:t>
      </w:r>
      <w:r w:rsidRPr="005E6FAB">
        <w:rPr>
          <w:rFonts w:eastAsia="Times New Roman" w:cstheme="minorHAnsi"/>
          <w:color w:val="080809"/>
          <w:sz w:val="20"/>
          <w:szCs w:val="20"/>
        </w:rPr>
        <w:t xml:space="preserve">a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romániai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,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erdélyi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b/>
          <w:color w:val="080809"/>
          <w:sz w:val="20"/>
          <w:szCs w:val="20"/>
        </w:rPr>
        <w:t>Gyergyószentmiklóson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az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b/>
          <w:color w:val="080809"/>
          <w:sz w:val="20"/>
          <w:szCs w:val="20"/>
        </w:rPr>
        <w:t>Erasmus+EXOTERIC</w:t>
      </w:r>
      <w:proofErr w:type="spellEnd"/>
      <w:r w:rsidRPr="005E6FAB">
        <w:rPr>
          <w:rFonts w:eastAsia="Times New Roman" w:cstheme="minorHAnsi"/>
          <w:b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b/>
          <w:color w:val="080809"/>
          <w:sz w:val="20"/>
          <w:szCs w:val="20"/>
        </w:rPr>
        <w:t>kisléptékű</w:t>
      </w:r>
      <w:proofErr w:type="spellEnd"/>
      <w:r w:rsidRPr="005E6FAB">
        <w:rPr>
          <w:rFonts w:eastAsia="Times New Roman" w:cstheme="minorHAnsi"/>
          <w:b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b/>
          <w:color w:val="080809"/>
          <w:sz w:val="20"/>
          <w:szCs w:val="20"/>
        </w:rPr>
        <w:t>partnerségi</w:t>
      </w:r>
      <w:proofErr w:type="spellEnd"/>
      <w:r w:rsidRPr="005E6FAB">
        <w:rPr>
          <w:rFonts w:eastAsia="Times New Roman" w:cstheme="minorHAnsi"/>
          <w:b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b/>
          <w:color w:val="080809"/>
          <w:sz w:val="20"/>
          <w:szCs w:val="20"/>
        </w:rPr>
        <w:t>projekt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keretében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. A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partneriskolák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tanárai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bemutatták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intézményeikben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zajló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oktatás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kereteit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és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tanmenetét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proofErr w:type="gramStart"/>
      <w:r w:rsidRPr="005E6FAB">
        <w:rPr>
          <w:rFonts w:eastAsia="Times New Roman" w:cstheme="minorHAnsi"/>
          <w:color w:val="080809"/>
          <w:sz w:val="20"/>
          <w:szCs w:val="20"/>
        </w:rPr>
        <w:t>az</w:t>
      </w:r>
      <w:proofErr w:type="spellEnd"/>
      <w:proofErr w:type="gram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állategészségügyi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és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lovász-gazda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képzés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területén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. A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találkozó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további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céljai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között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szerepelt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megismerkedni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a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tanárok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digitális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kompetenciáinak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keretrendszerével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, </w:t>
      </w:r>
      <w:proofErr w:type="spellStart"/>
      <w:proofErr w:type="gramStart"/>
      <w:r w:rsidRPr="005E6FAB">
        <w:rPr>
          <w:rFonts w:eastAsia="Times New Roman" w:cstheme="minorHAnsi"/>
          <w:color w:val="080809"/>
          <w:sz w:val="20"/>
          <w:szCs w:val="20"/>
        </w:rPr>
        <w:t>az</w:t>
      </w:r>
      <w:proofErr w:type="spellEnd"/>
      <w:proofErr w:type="gram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állatokkal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foglalkozó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tanulóink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digitális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kompetenciáinak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fejlesztési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lehetőségeivel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. </w:t>
      </w:r>
      <w:proofErr w:type="spellStart"/>
      <w:proofErr w:type="gramStart"/>
      <w:r w:rsidRPr="005E6FAB">
        <w:rPr>
          <w:rFonts w:eastAsia="Times New Roman" w:cstheme="minorHAnsi"/>
          <w:color w:val="080809"/>
          <w:sz w:val="20"/>
          <w:szCs w:val="20"/>
        </w:rPr>
        <w:t>Megismerkedtünk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a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Digitális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oktatási-segédanyagok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minőségbiztosítási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rendszerével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és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a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tananyagfejlesztés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univerzális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elveivel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>.</w:t>
      </w:r>
      <w:proofErr w:type="gram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gramStart"/>
      <w:r w:rsidRPr="005E6FAB">
        <w:rPr>
          <w:rFonts w:eastAsia="Times New Roman" w:cstheme="minorHAnsi"/>
          <w:color w:val="080809"/>
          <w:sz w:val="20"/>
          <w:szCs w:val="20"/>
        </w:rPr>
        <w:t xml:space="preserve">A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jelenlévő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pedagógusok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kiválasztották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a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célnak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legmegfelelőbb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IKT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eszközöket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,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amelyekkel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a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továbbiakban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fogunk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dolgozni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 xml:space="preserve"> a </w:t>
      </w:r>
      <w:proofErr w:type="spellStart"/>
      <w:r w:rsidRPr="005E6FAB">
        <w:rPr>
          <w:rFonts w:eastAsia="Times New Roman" w:cstheme="minorHAnsi"/>
          <w:color w:val="080809"/>
          <w:sz w:val="20"/>
          <w:szCs w:val="20"/>
        </w:rPr>
        <w:t>projekten</w:t>
      </w:r>
      <w:proofErr w:type="spellEnd"/>
      <w:r w:rsidRPr="005E6FAB">
        <w:rPr>
          <w:rFonts w:eastAsia="Times New Roman" w:cstheme="minorHAnsi"/>
          <w:color w:val="080809"/>
          <w:sz w:val="20"/>
          <w:szCs w:val="20"/>
        </w:rPr>
        <w:t>.</w:t>
      </w:r>
      <w:proofErr w:type="gramEnd"/>
      <w:r w:rsidRPr="005E6FAB">
        <w:rPr>
          <w:rFonts w:eastAsia="Times New Roman" w:cstheme="minorHAnsi"/>
          <w:color w:val="080809"/>
          <w:sz w:val="20"/>
          <w:szCs w:val="20"/>
        </w:rPr>
        <w:t xml:space="preserve"> </w:t>
      </w:r>
    </w:p>
    <w:p w:rsidR="00EA37CC" w:rsidRPr="00EA37CC" w:rsidRDefault="00EA37CC" w:rsidP="00EA37C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val="sr-Cyrl-RS"/>
        </w:rPr>
      </w:pPr>
    </w:p>
    <w:p w:rsidR="00802673" w:rsidRDefault="00EA37CC" w:rsidP="00EA37CC">
      <w:pPr>
        <w:jc w:val="center"/>
        <w:rPr>
          <w:lang w:val="sr-Cyrl-RS"/>
        </w:rPr>
      </w:pP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1" name="Picture 1" descr="E:\novi Erazmus\Agota munkai\oravazlatok2\exiteris  idovo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ovi Erazmus\Agota munkai\oravazlatok2\exiteris  idovon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146" cy="446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7CC" w:rsidRDefault="00EA37CC">
      <w:pPr>
        <w:rPr>
          <w:lang w:val="sr-Cyrl-RS"/>
        </w:rPr>
      </w:pPr>
      <w:r>
        <w:rPr>
          <w:noProof/>
        </w:rPr>
        <w:lastRenderedPageBreak/>
        <w:drawing>
          <wp:inline distT="0" distB="0" distL="0" distR="0">
            <wp:extent cx="5562600" cy="4160825"/>
            <wp:effectExtent l="0" t="0" r="0" b="0"/>
            <wp:docPr id="2" name="Picture 2" descr="E:\novi Erazmus\Agota munkai\oravazlatok2\ltt1 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novi Erazmus\Agota munkai\oravazlatok2\ltt1  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16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7CC" w:rsidRPr="00EA37CC" w:rsidRDefault="00EA37CC">
      <w:pPr>
        <w:rPr>
          <w:lang w:val="sr-Cyrl-RS"/>
        </w:rPr>
      </w:pPr>
      <w:bookmarkStart w:id="0" w:name="_GoBack"/>
      <w:r>
        <w:rPr>
          <w:noProof/>
        </w:rPr>
        <w:drawing>
          <wp:inline distT="0" distB="0" distL="0" distR="0">
            <wp:extent cx="5408774" cy="4045763"/>
            <wp:effectExtent l="0" t="0" r="1905" b="0"/>
            <wp:docPr id="3" name="Picture 3" descr="E:\novi Erazmus\Agota munkai\oravazlatok2\ltt1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novi Erazmus\Agota munkai\oravazlatok2\ltt1 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774" cy="404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A37CC" w:rsidRPr="00EA37CC" w:rsidSect="00EA37CC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CC"/>
    <w:rsid w:val="00802673"/>
    <w:rsid w:val="00E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6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Poljoprivredna skola</cp:lastModifiedBy>
  <cp:revision>1</cp:revision>
  <dcterms:created xsi:type="dcterms:W3CDTF">2026-01-20T13:25:00Z</dcterms:created>
  <dcterms:modified xsi:type="dcterms:W3CDTF">2026-01-20T13:37:00Z</dcterms:modified>
</cp:coreProperties>
</file>